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42C613D4" w:rsidR="00194E06" w:rsidRPr="003C0D93" w:rsidRDefault="000C6C4D" w:rsidP="00194E06">
      <w:pPr>
        <w:pStyle w:val="Titolo1"/>
        <w:spacing w:before="0" w:after="120"/>
        <w:jc w:val="center"/>
        <w:rPr>
          <w:sz w:val="16"/>
          <w:szCs w:val="16"/>
        </w:rPr>
      </w:pPr>
      <w:r w:rsidRPr="000C6C4D">
        <w:rPr>
          <w:sz w:val="28"/>
          <w:szCs w:val="28"/>
        </w:rPr>
        <w:t>Maestro, la folla ti stringe da ogni parte e ti schiaccia</w:t>
      </w:r>
    </w:p>
    <w:p w14:paraId="04EA67B9" w14:textId="77777777" w:rsidR="00172FE7" w:rsidRDefault="00172FE7" w:rsidP="004B48A5">
      <w:pPr>
        <w:spacing w:after="120"/>
        <w:jc w:val="both"/>
        <w:rPr>
          <w:rFonts w:ascii="Arial" w:hAnsi="Arial" w:cs="Arial"/>
        </w:rPr>
      </w:pPr>
      <w:r>
        <w:rPr>
          <w:rFonts w:ascii="Arial" w:hAnsi="Arial" w:cs="Arial"/>
        </w:rPr>
        <w:t xml:space="preserve">Ecco quanto abbiamo scritto un tempo su questa donna: </w:t>
      </w:r>
      <w:r w:rsidR="004B48A5" w:rsidRPr="004B48A5">
        <w:rPr>
          <w:rFonts w:ascii="Arial" w:hAnsi="Arial" w:cs="Arial"/>
        </w:rPr>
        <w:t>La donna, che noi comunemente chiamiamo Emorroissa a causa della perdita del sangue, nel giorno del giudizio si alzerà e ci condannerà tutti per la nostra poca fede nell’Eucaristia. Noi, nell’Eucaristia, Cristo non solamente lo tocchiamo, ci nutriamo di Lui, di Lui ci dissetiamo, lo trasformiamo in nostro corpo, nostro sangue, nostra vita. Ma con quali risultati? Quali sono gli effetti che l’Eucaristia ricevuta, assunta, presa, produce nel nostro corpo, nel nostro spirito, nella nostra anima? Già San Paolo è stato durissimo con la comunità di Corinto. Le sue parole vanno meditate, studiate, analizzate. Sono parole non per ieri, ma per sempr</w:t>
      </w:r>
      <w:r>
        <w:rPr>
          <w:rFonts w:ascii="Arial" w:hAnsi="Arial" w:cs="Arial"/>
        </w:rPr>
        <w:t xml:space="preserve">e: </w:t>
      </w:r>
      <w:r w:rsidRPr="00172FE7">
        <w:rPr>
          <w:rFonts w:ascii="Arial" w:hAnsi="Arial" w:cs="Arial"/>
          <w:i/>
          <w:iCs/>
        </w:rPr>
        <w:t>“</w:t>
      </w:r>
      <w:r w:rsidR="004B48A5" w:rsidRPr="00172FE7">
        <w:rPr>
          <w:rFonts w:ascii="Arial" w:hAnsi="Arial" w:cs="Arial"/>
          <w:i/>
          <w:iCs/>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r w:rsidR="004B48A5" w:rsidRPr="004B48A5">
        <w:rPr>
          <w:rFonts w:ascii="Arial" w:hAnsi="Arial" w:cs="Arial"/>
        </w:rPr>
        <w:t>Tutti toccano Cristo Gesù, ma senza fede. Tutti riceviamo Gesù, ma senza fede, senza verità, senza carità, senza certezze soprannaturali.</w:t>
      </w:r>
    </w:p>
    <w:p w14:paraId="0657BF87" w14:textId="23C0A3CC" w:rsidR="004B48A5" w:rsidRPr="00172FE7" w:rsidRDefault="004B48A5" w:rsidP="004B48A5">
      <w:pPr>
        <w:spacing w:after="120"/>
        <w:jc w:val="both"/>
        <w:rPr>
          <w:rFonts w:ascii="Arial" w:hAnsi="Arial" w:cs="Arial"/>
          <w:i/>
          <w:iCs/>
        </w:rPr>
      </w:pPr>
      <w:r w:rsidRPr="004B48A5">
        <w:rPr>
          <w:rFonts w:ascii="Arial" w:hAnsi="Arial" w:cs="Arial"/>
        </w:rPr>
        <w:t xml:space="preserve"> La donna invece tocca Gesù con una fede grande. È come se lei lo toccasse con l’anima, con lo spirito, con il cuore, con una fede fortissima, una certezza senza alcun dubbio: </w:t>
      </w:r>
      <w:r w:rsidRPr="00172FE7">
        <w:rPr>
          <w:rFonts w:ascii="Arial" w:hAnsi="Arial" w:cs="Arial"/>
        </w:rPr>
        <w:t>“Se riuscirò anche solo a toccare le sue vesti, sarà salvata”.</w:t>
      </w:r>
      <w:r w:rsidRPr="004B48A5">
        <w:rPr>
          <w:rFonts w:ascii="Arial" w:hAnsi="Arial" w:cs="Arial"/>
        </w:rPr>
        <w:t xml:space="preserve"> Lei sa che non può toccare Gesù. Lo renderebbe impuro secondo la legge di Mosè. Ma lei non cammina con la legge di Mosè, cammina con la legge dell’anima, dello spirito. Lei tocca Gesù con la sua anima, il suo spirito, la sua fede. L’anima non contamina e neanche la fede. </w:t>
      </w:r>
      <w:r w:rsidR="00172FE7">
        <w:rPr>
          <w:rFonts w:ascii="Arial" w:hAnsi="Arial" w:cs="Arial"/>
        </w:rPr>
        <w:t>Leggiamo nel Vangelo secondo Marco, il Vangelo dai molti dettagli, dai molti particolari:</w:t>
      </w:r>
      <w:r w:rsidR="00172FE7" w:rsidRPr="00172FE7">
        <w:rPr>
          <w:rFonts w:ascii="Arial" w:hAnsi="Arial" w:cs="Arial"/>
          <w:i/>
          <w:iCs/>
        </w:rPr>
        <w:t xml:space="preserve"> “</w:t>
      </w:r>
      <w:r w:rsidRPr="00172FE7">
        <w:rPr>
          <w:rFonts w:ascii="Arial" w:hAnsi="Arial" w:cs="Arial"/>
          <w:i/>
          <w:iCs/>
        </w:rPr>
        <w:t xml:space="preserve">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 (Mc 5,25-34). </w:t>
      </w:r>
    </w:p>
    <w:p w14:paraId="1CE31209" w14:textId="3B3D26CB" w:rsidR="004B48A5" w:rsidRDefault="004B48A5" w:rsidP="004B48A5">
      <w:pPr>
        <w:spacing w:after="120"/>
        <w:jc w:val="both"/>
        <w:rPr>
          <w:rFonts w:ascii="Arial" w:hAnsi="Arial" w:cs="Arial"/>
        </w:rPr>
      </w:pPr>
      <w:r w:rsidRPr="004B48A5">
        <w:rPr>
          <w:rFonts w:ascii="Arial" w:hAnsi="Arial" w:cs="Arial"/>
        </w:rPr>
        <w:t xml:space="preserve">Questa donna </w:t>
      </w:r>
      <w:r w:rsidR="00172FE7">
        <w:rPr>
          <w:rFonts w:ascii="Arial" w:hAnsi="Arial" w:cs="Arial"/>
        </w:rPr>
        <w:t>è</w:t>
      </w:r>
      <w:r w:rsidRPr="004B48A5">
        <w:rPr>
          <w:rFonts w:ascii="Arial" w:hAnsi="Arial" w:cs="Arial"/>
        </w:rPr>
        <w:t xml:space="preserve"> maestra di fede per noi tutti. A volte è necessario andare oltre ogni ritualità, ogni lettera della legge. Bisogna che si faccia parlare lo spirito, l’anima, il cuore. Questa era la scienza perfetta di Gesù. Gesù però è la Sapienza incarnata, l’Intelligenza divina fattasi carne. Lui poteva interpretare la Legge con il cuore. La donna è di carne e di ossa come noi. Perché lei giunge dove noi ci fermiamo, ci perdiamo, rimaniamo ancorati al ritualismo e a quel moralismo sterile che non crea speranza? La risposta è semplice: noi non ci amiamo, non amiamo. Noi siamo spesso di pietra e diamo alla legge un’interpretazione marmorea. Il cristianesimo è quella forza spirituale che fa sempre trovare una ragione profonda per amarci e per amare secondo pienezza di verità divina. Gesù loda la fede della donna. Lodando lei, approva il suo metodo di interpretare la Legge. Lei va oltre la lettera, incapace del vero amore, penetra nel suo spirito, dal quale sgorga un amore purissimo. </w:t>
      </w:r>
      <w:r>
        <w:rPr>
          <w:rFonts w:ascii="Arial" w:hAnsi="Arial" w:cs="Arial"/>
        </w:rPr>
        <w:t xml:space="preserve"> </w:t>
      </w:r>
      <w:r w:rsidRPr="004B48A5">
        <w:rPr>
          <w:rFonts w:ascii="Arial" w:hAnsi="Arial" w:cs="Arial"/>
        </w:rPr>
        <w:t xml:space="preserve">Vergine Maria, Madre della Redenzione, Angeli, Santi, dateci la lettura nello Spirito della Legge. </w:t>
      </w:r>
      <w:r w:rsidR="00172FE7">
        <w:rPr>
          <w:rFonts w:ascii="Arial" w:hAnsi="Arial" w:cs="Arial"/>
        </w:rPr>
        <w:t>Fate che mai ci fermiamo alla Lettera della Scrittura. Aiutateci a Leggere la Parola di Dio sempre con la sapienza, la saggezza, l’intelligenza dello Spirito Santo.</w:t>
      </w:r>
    </w:p>
    <w:p w14:paraId="1E9FFB0B" w14:textId="2C7926AB" w:rsidR="005208B7" w:rsidRDefault="00172FE7" w:rsidP="005208B7">
      <w:pPr>
        <w:spacing w:after="120"/>
        <w:jc w:val="both"/>
        <w:rPr>
          <w:rFonts w:ascii="Arial" w:hAnsi="Arial" w:cs="Arial"/>
        </w:rPr>
      </w:pPr>
      <w:r>
        <w:rPr>
          <w:rFonts w:ascii="Arial" w:hAnsi="Arial" w:cs="Arial"/>
        </w:rPr>
        <w:t xml:space="preserve">Oggi aggiungiamo a quanto scritto un tempo. </w:t>
      </w:r>
      <w:r w:rsidR="005208B7">
        <w:rPr>
          <w:rFonts w:ascii="Arial" w:hAnsi="Arial" w:cs="Arial"/>
        </w:rPr>
        <w:t>Tra le parole di Gesù e la comprensione che nasce nel cuore di Pietro vi è la stessa distanza tra una parola detta nello Spirito Santo e una comprensione frutto del cuore dell’uomo ancora senza lo Spirito Santo: “</w:t>
      </w:r>
      <w:r w:rsidR="005208B7" w:rsidRPr="005208B7">
        <w:rPr>
          <w:rFonts w:ascii="Arial" w:hAnsi="Arial" w:cs="Arial"/>
        </w:rPr>
        <w:t>Gesù disse: «Chi mi ha toccato?». Tutti negavano. Pietro allora disse: «Maestro, la folla ti stringe da ogni parte e ti schiaccia». Ma Gesù disse: «Qualcuno mi ha toccato. Ho sentito che una forza è uscita da me»</w:t>
      </w:r>
      <w:r w:rsidR="005208B7">
        <w:rPr>
          <w:rFonts w:ascii="Arial" w:hAnsi="Arial" w:cs="Arial"/>
        </w:rPr>
        <w:t>”</w:t>
      </w:r>
      <w:r w:rsidR="005208B7" w:rsidRPr="005208B7">
        <w:rPr>
          <w:rFonts w:ascii="Arial" w:hAnsi="Arial" w:cs="Arial"/>
        </w:rPr>
        <w:t>.</w:t>
      </w:r>
      <w:r w:rsidR="005208B7">
        <w:rPr>
          <w:rFonts w:ascii="Arial" w:hAnsi="Arial" w:cs="Arial"/>
        </w:rPr>
        <w:t xml:space="preserve"> </w:t>
      </w:r>
      <w:r w:rsidR="005208B7">
        <w:rPr>
          <w:rFonts w:ascii="Arial" w:hAnsi="Arial" w:cs="Arial"/>
        </w:rPr>
        <w:lastRenderedPageBreak/>
        <w:t>Oggi moltissimi discepoli di Gesù sono come Pietro. Dinanzi alla Parola di Dio, proferita nella divina ed eterna sapienza e intelligenza dello Spirito Santo, questi moltissimi discepoli mostra</w:t>
      </w:r>
      <w:r w:rsidR="00CC6003">
        <w:rPr>
          <w:rFonts w:ascii="Arial" w:hAnsi="Arial" w:cs="Arial"/>
        </w:rPr>
        <w:t>no</w:t>
      </w:r>
      <w:r w:rsidR="005208B7">
        <w:rPr>
          <w:rFonts w:ascii="Arial" w:hAnsi="Arial" w:cs="Arial"/>
        </w:rPr>
        <w:t xml:space="preserve"> una comprensione che sorge da un cuore nel quale è assente lo Spirito Santo. Qual è la ragione per cui lo Spirito Santo è assente da questi cuori? La ragione ce la rivela il Libro della Sapienza: Lo Spirito Santo, la Divina Sapienza, l’Eterna Intelligenza, la Scienza e la Verità che sono nel cuore del Padre mai potranno abitare in un corpo di peccato, in una mente inquinata dal male, in un’anima che è stata resa dimora e abitazione di Satana. Ecco il Testo Sacro:</w:t>
      </w:r>
      <w:r w:rsidR="00AB2A14">
        <w:rPr>
          <w:rFonts w:ascii="Arial" w:hAnsi="Arial" w:cs="Arial"/>
        </w:rPr>
        <w:t xml:space="preserve"> </w:t>
      </w:r>
      <w:r w:rsidR="00AB2A14" w:rsidRPr="00AB2A14">
        <w:rPr>
          <w:rFonts w:ascii="Arial" w:hAnsi="Arial" w:cs="Arial"/>
          <w:i/>
          <w:iCs/>
        </w:rPr>
        <w:t>“Amate</w:t>
      </w:r>
      <w:r w:rsidR="005208B7" w:rsidRPr="00AB2A14">
        <w:rPr>
          <w:rFonts w:ascii="Arial" w:hAnsi="Arial" w:cs="Arial"/>
          <w:i/>
          <w:iCs/>
        </w:rPr>
        <w:t xml:space="preserve"> la giustizia, voi giudici della terra,</w:t>
      </w:r>
      <w:r w:rsidR="005208B7" w:rsidRPr="00AB2A14">
        <w:rPr>
          <w:rFonts w:ascii="Arial" w:hAnsi="Arial" w:cs="Arial"/>
          <w:i/>
          <w:iCs/>
        </w:rPr>
        <w:t xml:space="preserve"> </w:t>
      </w:r>
      <w:r w:rsidR="005208B7" w:rsidRPr="00AB2A14">
        <w:rPr>
          <w:rFonts w:ascii="Arial" w:hAnsi="Arial" w:cs="Arial"/>
          <w:i/>
          <w:iCs/>
        </w:rPr>
        <w:t>pensate al Signore con bontà d’animo</w:t>
      </w:r>
      <w:r w:rsidR="005208B7" w:rsidRPr="00AB2A14">
        <w:rPr>
          <w:rFonts w:ascii="Arial" w:hAnsi="Arial" w:cs="Arial"/>
          <w:i/>
          <w:iCs/>
        </w:rPr>
        <w:t xml:space="preserve"> </w:t>
      </w:r>
      <w:r w:rsidR="005208B7" w:rsidRPr="00AB2A14">
        <w:rPr>
          <w:rFonts w:ascii="Arial" w:hAnsi="Arial" w:cs="Arial"/>
          <w:i/>
          <w:iCs/>
        </w:rPr>
        <w:t>e cercatelo con cuore semplice.</w:t>
      </w:r>
      <w:r w:rsidR="005208B7" w:rsidRPr="00AB2A14">
        <w:rPr>
          <w:rFonts w:ascii="Arial" w:hAnsi="Arial" w:cs="Arial"/>
          <w:i/>
          <w:iCs/>
        </w:rPr>
        <w:t xml:space="preserve"> </w:t>
      </w:r>
      <w:r w:rsidR="00AB2A14" w:rsidRPr="00AB2A14">
        <w:rPr>
          <w:rFonts w:ascii="Arial" w:hAnsi="Arial" w:cs="Arial"/>
          <w:i/>
          <w:iCs/>
        </w:rPr>
        <w:t>Egli</w:t>
      </w:r>
      <w:r w:rsidR="005208B7" w:rsidRPr="00AB2A14">
        <w:rPr>
          <w:rFonts w:ascii="Arial" w:hAnsi="Arial" w:cs="Arial"/>
          <w:i/>
          <w:iCs/>
        </w:rPr>
        <w:t xml:space="preserve"> infatti si fa trovare da quelli che non lo mettono alla prova,</w:t>
      </w:r>
      <w:r w:rsidR="005208B7" w:rsidRPr="00AB2A14">
        <w:rPr>
          <w:rFonts w:ascii="Arial" w:hAnsi="Arial" w:cs="Arial"/>
          <w:i/>
          <w:iCs/>
        </w:rPr>
        <w:t xml:space="preserve"> </w:t>
      </w:r>
      <w:r w:rsidR="005208B7" w:rsidRPr="00AB2A14">
        <w:rPr>
          <w:rFonts w:ascii="Arial" w:hAnsi="Arial" w:cs="Arial"/>
          <w:i/>
          <w:iCs/>
        </w:rPr>
        <w:t>e si manifesta a quelli che non diffidano di lui.</w:t>
      </w:r>
      <w:r w:rsidR="005208B7" w:rsidRPr="00AB2A14">
        <w:rPr>
          <w:rFonts w:ascii="Arial" w:hAnsi="Arial" w:cs="Arial"/>
          <w:i/>
          <w:iCs/>
        </w:rPr>
        <w:t xml:space="preserve"> </w:t>
      </w:r>
      <w:r w:rsidR="00AB2A14" w:rsidRPr="00AB2A14">
        <w:rPr>
          <w:rFonts w:ascii="Arial" w:hAnsi="Arial" w:cs="Arial"/>
          <w:i/>
          <w:iCs/>
        </w:rPr>
        <w:t>I</w:t>
      </w:r>
      <w:r w:rsidR="005208B7" w:rsidRPr="00AB2A14">
        <w:rPr>
          <w:rFonts w:ascii="Arial" w:hAnsi="Arial" w:cs="Arial"/>
          <w:i/>
          <w:iCs/>
        </w:rPr>
        <w:t xml:space="preserve"> ragionamenti distorti separano da Dio;</w:t>
      </w:r>
      <w:r w:rsidR="005208B7" w:rsidRPr="00AB2A14">
        <w:rPr>
          <w:rFonts w:ascii="Arial" w:hAnsi="Arial" w:cs="Arial"/>
          <w:i/>
          <w:iCs/>
        </w:rPr>
        <w:t xml:space="preserve"> </w:t>
      </w:r>
      <w:r w:rsidR="005208B7" w:rsidRPr="00AB2A14">
        <w:rPr>
          <w:rFonts w:ascii="Arial" w:hAnsi="Arial" w:cs="Arial"/>
          <w:i/>
          <w:iCs/>
        </w:rPr>
        <w:t>ma la potenza, messa alla prova, spiazza gli stolti.</w:t>
      </w:r>
      <w:r w:rsidR="005208B7" w:rsidRPr="00AB2A14">
        <w:rPr>
          <w:rFonts w:ascii="Arial" w:hAnsi="Arial" w:cs="Arial"/>
          <w:i/>
          <w:iCs/>
        </w:rPr>
        <w:t xml:space="preserve"> </w:t>
      </w:r>
      <w:r w:rsidR="00AB2A14" w:rsidRPr="00AB2A14">
        <w:rPr>
          <w:rFonts w:ascii="Arial" w:hAnsi="Arial" w:cs="Arial"/>
          <w:i/>
          <w:iCs/>
        </w:rPr>
        <w:t>La</w:t>
      </w:r>
      <w:r w:rsidR="005208B7" w:rsidRPr="00AB2A14">
        <w:rPr>
          <w:rFonts w:ascii="Arial" w:hAnsi="Arial" w:cs="Arial"/>
          <w:i/>
          <w:iCs/>
        </w:rPr>
        <w:t xml:space="preserve"> sapienza non entra in un’anima che compie il male</w:t>
      </w:r>
      <w:r w:rsidR="005208B7" w:rsidRPr="00AB2A14">
        <w:rPr>
          <w:rFonts w:ascii="Arial" w:hAnsi="Arial" w:cs="Arial"/>
          <w:i/>
          <w:iCs/>
        </w:rPr>
        <w:t xml:space="preserve"> </w:t>
      </w:r>
      <w:r w:rsidR="005208B7" w:rsidRPr="00AB2A14">
        <w:rPr>
          <w:rFonts w:ascii="Arial" w:hAnsi="Arial" w:cs="Arial"/>
          <w:i/>
          <w:iCs/>
        </w:rPr>
        <w:t>né abita in un corpo oppresso dal peccato.</w:t>
      </w:r>
      <w:r w:rsidR="005208B7" w:rsidRPr="00AB2A14">
        <w:rPr>
          <w:rFonts w:ascii="Arial" w:hAnsi="Arial" w:cs="Arial"/>
          <w:i/>
          <w:iCs/>
        </w:rPr>
        <w:t xml:space="preserve"> </w:t>
      </w:r>
      <w:r w:rsidR="00AB2A14" w:rsidRPr="00AB2A14">
        <w:rPr>
          <w:rFonts w:ascii="Arial" w:hAnsi="Arial" w:cs="Arial"/>
          <w:i/>
          <w:iCs/>
        </w:rPr>
        <w:t>Il</w:t>
      </w:r>
      <w:r w:rsidR="005208B7" w:rsidRPr="00AB2A14">
        <w:rPr>
          <w:rFonts w:ascii="Arial" w:hAnsi="Arial" w:cs="Arial"/>
          <w:i/>
          <w:iCs/>
        </w:rPr>
        <w:t xml:space="preserve"> santo spirito, che ammaestra, fugge ogni inganno,</w:t>
      </w:r>
      <w:r w:rsidR="005208B7" w:rsidRPr="00AB2A14">
        <w:rPr>
          <w:rFonts w:ascii="Arial" w:hAnsi="Arial" w:cs="Arial"/>
          <w:i/>
          <w:iCs/>
        </w:rPr>
        <w:t xml:space="preserve"> </w:t>
      </w:r>
      <w:r w:rsidR="005208B7" w:rsidRPr="00AB2A14">
        <w:rPr>
          <w:rFonts w:ascii="Arial" w:hAnsi="Arial" w:cs="Arial"/>
          <w:i/>
          <w:iCs/>
        </w:rPr>
        <w:t>si tiene lontano dai discorsi insensati</w:t>
      </w:r>
      <w:r w:rsidR="005208B7" w:rsidRPr="00AB2A14">
        <w:rPr>
          <w:rFonts w:ascii="Arial" w:hAnsi="Arial" w:cs="Arial"/>
          <w:i/>
          <w:iCs/>
        </w:rPr>
        <w:t xml:space="preserve"> </w:t>
      </w:r>
      <w:r w:rsidR="005208B7" w:rsidRPr="00AB2A14">
        <w:rPr>
          <w:rFonts w:ascii="Arial" w:hAnsi="Arial" w:cs="Arial"/>
          <w:i/>
          <w:iCs/>
        </w:rPr>
        <w:t>e viene scacciato al sopraggiungere dell’ingiustizia.</w:t>
      </w:r>
      <w:r w:rsidR="005208B7" w:rsidRPr="00AB2A14">
        <w:rPr>
          <w:rFonts w:ascii="Arial" w:hAnsi="Arial" w:cs="Arial"/>
          <w:i/>
          <w:iCs/>
        </w:rPr>
        <w:t xml:space="preserve"> </w:t>
      </w:r>
      <w:r w:rsidR="00AB2A14" w:rsidRPr="00AB2A14">
        <w:rPr>
          <w:rFonts w:ascii="Arial" w:hAnsi="Arial" w:cs="Arial"/>
          <w:i/>
          <w:iCs/>
        </w:rPr>
        <w:t>La</w:t>
      </w:r>
      <w:r w:rsidR="005208B7" w:rsidRPr="00AB2A14">
        <w:rPr>
          <w:rFonts w:ascii="Arial" w:hAnsi="Arial" w:cs="Arial"/>
          <w:i/>
          <w:iCs/>
        </w:rPr>
        <w:t xml:space="preserve"> sapienza è uno spirito che ama l’uomo,</w:t>
      </w:r>
      <w:r w:rsidR="005208B7" w:rsidRPr="00AB2A14">
        <w:rPr>
          <w:rFonts w:ascii="Arial" w:hAnsi="Arial" w:cs="Arial"/>
          <w:i/>
          <w:iCs/>
        </w:rPr>
        <w:t xml:space="preserve"> </w:t>
      </w:r>
      <w:r w:rsidR="005208B7" w:rsidRPr="00AB2A14">
        <w:rPr>
          <w:rFonts w:ascii="Arial" w:hAnsi="Arial" w:cs="Arial"/>
          <w:i/>
          <w:iCs/>
        </w:rPr>
        <w:t>e tuttavia non lascia impunito il bestemmiatore per i suoi discorsi,</w:t>
      </w:r>
      <w:r w:rsidR="005208B7" w:rsidRPr="00AB2A14">
        <w:rPr>
          <w:rFonts w:ascii="Arial" w:hAnsi="Arial" w:cs="Arial"/>
          <w:i/>
          <w:iCs/>
        </w:rPr>
        <w:t xml:space="preserve"> </w:t>
      </w:r>
      <w:r w:rsidR="005208B7" w:rsidRPr="00AB2A14">
        <w:rPr>
          <w:rFonts w:ascii="Arial" w:hAnsi="Arial" w:cs="Arial"/>
          <w:i/>
          <w:iCs/>
        </w:rPr>
        <w:t>perché Dio è testimone dei suoi sentimenti,</w:t>
      </w:r>
      <w:r w:rsidR="005208B7" w:rsidRPr="00AB2A14">
        <w:rPr>
          <w:rFonts w:ascii="Arial" w:hAnsi="Arial" w:cs="Arial"/>
          <w:i/>
          <w:iCs/>
        </w:rPr>
        <w:t xml:space="preserve"> </w:t>
      </w:r>
      <w:r w:rsidR="005208B7" w:rsidRPr="00AB2A14">
        <w:rPr>
          <w:rFonts w:ascii="Arial" w:hAnsi="Arial" w:cs="Arial"/>
          <w:i/>
          <w:iCs/>
        </w:rPr>
        <w:t>conosce bene i suoi pensieri</w:t>
      </w:r>
      <w:r w:rsidR="005208B7" w:rsidRPr="00AB2A14">
        <w:rPr>
          <w:rFonts w:ascii="Arial" w:hAnsi="Arial" w:cs="Arial"/>
          <w:i/>
          <w:iCs/>
        </w:rPr>
        <w:t xml:space="preserve"> </w:t>
      </w:r>
      <w:r w:rsidR="005208B7" w:rsidRPr="00AB2A14">
        <w:rPr>
          <w:rFonts w:ascii="Arial" w:hAnsi="Arial" w:cs="Arial"/>
          <w:i/>
          <w:iCs/>
        </w:rPr>
        <w:t>e ascolta ogni sua parola.</w:t>
      </w:r>
      <w:r w:rsidR="005208B7" w:rsidRPr="00AB2A14">
        <w:rPr>
          <w:rFonts w:ascii="Arial" w:hAnsi="Arial" w:cs="Arial"/>
          <w:i/>
          <w:iCs/>
        </w:rPr>
        <w:t xml:space="preserve"> </w:t>
      </w:r>
      <w:r w:rsidR="00AB2A14" w:rsidRPr="00AB2A14">
        <w:rPr>
          <w:rFonts w:ascii="Arial" w:hAnsi="Arial" w:cs="Arial"/>
          <w:i/>
          <w:iCs/>
        </w:rPr>
        <w:t>Lo</w:t>
      </w:r>
      <w:r w:rsidR="005208B7" w:rsidRPr="00AB2A14">
        <w:rPr>
          <w:rFonts w:ascii="Arial" w:hAnsi="Arial" w:cs="Arial"/>
          <w:i/>
          <w:iCs/>
        </w:rPr>
        <w:t xml:space="preserve"> spirito del Signore riempie la terra</w:t>
      </w:r>
      <w:r w:rsidR="005208B7" w:rsidRPr="00AB2A14">
        <w:rPr>
          <w:rFonts w:ascii="Arial" w:hAnsi="Arial" w:cs="Arial"/>
          <w:i/>
          <w:iCs/>
        </w:rPr>
        <w:t xml:space="preserve"> </w:t>
      </w:r>
      <w:r w:rsidR="005208B7" w:rsidRPr="00AB2A14">
        <w:rPr>
          <w:rFonts w:ascii="Arial" w:hAnsi="Arial" w:cs="Arial"/>
          <w:i/>
          <w:iCs/>
        </w:rPr>
        <w:t>e, tenendo insieme ogni cosa, ne conosce la voce.</w:t>
      </w:r>
      <w:r w:rsidR="005208B7" w:rsidRPr="00AB2A14">
        <w:rPr>
          <w:rFonts w:ascii="Arial" w:hAnsi="Arial" w:cs="Arial"/>
          <w:i/>
          <w:iCs/>
        </w:rPr>
        <w:t xml:space="preserve"> </w:t>
      </w:r>
      <w:r w:rsidR="00AB2A14" w:rsidRPr="00AB2A14">
        <w:rPr>
          <w:rFonts w:ascii="Arial" w:hAnsi="Arial" w:cs="Arial"/>
          <w:i/>
          <w:iCs/>
        </w:rPr>
        <w:t>Per</w:t>
      </w:r>
      <w:r w:rsidR="005208B7" w:rsidRPr="00AB2A14">
        <w:rPr>
          <w:rFonts w:ascii="Arial" w:hAnsi="Arial" w:cs="Arial"/>
          <w:i/>
          <w:iCs/>
        </w:rPr>
        <w:t xml:space="preserve"> questo non può nascondersi chi pronuncia cose ingiuste,</w:t>
      </w:r>
      <w:r w:rsidR="005208B7" w:rsidRPr="00AB2A14">
        <w:rPr>
          <w:rFonts w:ascii="Arial" w:hAnsi="Arial" w:cs="Arial"/>
          <w:i/>
          <w:iCs/>
        </w:rPr>
        <w:t xml:space="preserve"> </w:t>
      </w:r>
      <w:r w:rsidR="005208B7" w:rsidRPr="00AB2A14">
        <w:rPr>
          <w:rFonts w:ascii="Arial" w:hAnsi="Arial" w:cs="Arial"/>
          <w:i/>
          <w:iCs/>
        </w:rPr>
        <w:t>né lo risparmierà la giustizia vendicatrice.</w:t>
      </w:r>
      <w:r w:rsidR="005208B7" w:rsidRPr="00AB2A14">
        <w:rPr>
          <w:rFonts w:ascii="Arial" w:hAnsi="Arial" w:cs="Arial"/>
          <w:i/>
          <w:iCs/>
        </w:rPr>
        <w:t xml:space="preserve"> </w:t>
      </w:r>
      <w:r w:rsidR="00AB2A14" w:rsidRPr="00AB2A14">
        <w:rPr>
          <w:rFonts w:ascii="Arial" w:hAnsi="Arial" w:cs="Arial"/>
          <w:i/>
          <w:iCs/>
        </w:rPr>
        <w:t>Si</w:t>
      </w:r>
      <w:r w:rsidR="005208B7" w:rsidRPr="00AB2A14">
        <w:rPr>
          <w:rFonts w:ascii="Arial" w:hAnsi="Arial" w:cs="Arial"/>
          <w:i/>
          <w:iCs/>
        </w:rPr>
        <w:t xml:space="preserve"> indagherà infatti sui propositi dell’empio,</w:t>
      </w:r>
      <w:r w:rsidR="005208B7" w:rsidRPr="00AB2A14">
        <w:rPr>
          <w:rFonts w:ascii="Arial" w:hAnsi="Arial" w:cs="Arial"/>
          <w:i/>
          <w:iCs/>
        </w:rPr>
        <w:t xml:space="preserve"> </w:t>
      </w:r>
      <w:r w:rsidR="005208B7" w:rsidRPr="00AB2A14">
        <w:rPr>
          <w:rFonts w:ascii="Arial" w:hAnsi="Arial" w:cs="Arial"/>
          <w:i/>
          <w:iCs/>
        </w:rPr>
        <w:t>il suono delle sue parole giungerà fino al Signore</w:t>
      </w:r>
      <w:r w:rsidR="005208B7" w:rsidRPr="00AB2A14">
        <w:rPr>
          <w:rFonts w:ascii="Arial" w:hAnsi="Arial" w:cs="Arial"/>
          <w:i/>
          <w:iCs/>
        </w:rPr>
        <w:t xml:space="preserve"> </w:t>
      </w:r>
      <w:r w:rsidR="005208B7" w:rsidRPr="00AB2A14">
        <w:rPr>
          <w:rFonts w:ascii="Arial" w:hAnsi="Arial" w:cs="Arial"/>
          <w:i/>
          <w:iCs/>
        </w:rPr>
        <w:t>a condanna delle sue iniquità,</w:t>
      </w:r>
      <w:r w:rsidR="005208B7" w:rsidRPr="00AB2A14">
        <w:rPr>
          <w:rFonts w:ascii="Arial" w:hAnsi="Arial" w:cs="Arial"/>
          <w:i/>
          <w:iCs/>
        </w:rPr>
        <w:t xml:space="preserve"> </w:t>
      </w:r>
      <w:r w:rsidR="00AB2A14" w:rsidRPr="00AB2A14">
        <w:rPr>
          <w:rFonts w:ascii="Arial" w:hAnsi="Arial" w:cs="Arial"/>
          <w:i/>
          <w:iCs/>
        </w:rPr>
        <w:t>perché</w:t>
      </w:r>
      <w:r w:rsidR="005208B7" w:rsidRPr="00AB2A14">
        <w:rPr>
          <w:rFonts w:ascii="Arial" w:hAnsi="Arial" w:cs="Arial"/>
          <w:i/>
          <w:iCs/>
        </w:rPr>
        <w:t xml:space="preserve"> un orecchio geloso ascolta ogni cosa,</w:t>
      </w:r>
      <w:r w:rsidR="005208B7" w:rsidRPr="00AB2A14">
        <w:rPr>
          <w:rFonts w:ascii="Arial" w:hAnsi="Arial" w:cs="Arial"/>
          <w:i/>
          <w:iCs/>
        </w:rPr>
        <w:t xml:space="preserve"> </w:t>
      </w:r>
      <w:r w:rsidR="005208B7" w:rsidRPr="00AB2A14">
        <w:rPr>
          <w:rFonts w:ascii="Arial" w:hAnsi="Arial" w:cs="Arial"/>
          <w:i/>
          <w:iCs/>
        </w:rPr>
        <w:t>perfino il sussurro delle mormorazioni non gli resta segreto.</w:t>
      </w:r>
      <w:r w:rsidR="005208B7" w:rsidRPr="00AB2A14">
        <w:rPr>
          <w:rFonts w:ascii="Arial" w:hAnsi="Arial" w:cs="Arial"/>
          <w:i/>
          <w:iCs/>
        </w:rPr>
        <w:t xml:space="preserve"> </w:t>
      </w:r>
      <w:r w:rsidR="00AB2A14" w:rsidRPr="00AB2A14">
        <w:rPr>
          <w:rFonts w:ascii="Arial" w:hAnsi="Arial" w:cs="Arial"/>
          <w:i/>
          <w:iCs/>
        </w:rPr>
        <w:t>Guardatevi</w:t>
      </w:r>
      <w:r w:rsidR="005208B7" w:rsidRPr="00AB2A14">
        <w:rPr>
          <w:rFonts w:ascii="Arial" w:hAnsi="Arial" w:cs="Arial"/>
          <w:i/>
          <w:iCs/>
        </w:rPr>
        <w:t xml:space="preserve"> dunque da inutili mormorazioni,</w:t>
      </w:r>
      <w:r w:rsidR="005208B7" w:rsidRPr="00AB2A14">
        <w:rPr>
          <w:rFonts w:ascii="Arial" w:hAnsi="Arial" w:cs="Arial"/>
          <w:i/>
          <w:iCs/>
        </w:rPr>
        <w:t xml:space="preserve"> </w:t>
      </w:r>
      <w:r w:rsidR="005208B7" w:rsidRPr="00AB2A14">
        <w:rPr>
          <w:rFonts w:ascii="Arial" w:hAnsi="Arial" w:cs="Arial"/>
          <w:i/>
          <w:iCs/>
        </w:rPr>
        <w:t>preservate la lingua dalla maldicenza,</w:t>
      </w:r>
      <w:r w:rsidR="005208B7" w:rsidRPr="00AB2A14">
        <w:rPr>
          <w:rFonts w:ascii="Arial" w:hAnsi="Arial" w:cs="Arial"/>
          <w:i/>
          <w:iCs/>
        </w:rPr>
        <w:t xml:space="preserve"> </w:t>
      </w:r>
      <w:r w:rsidR="005208B7" w:rsidRPr="00AB2A14">
        <w:rPr>
          <w:rFonts w:ascii="Arial" w:hAnsi="Arial" w:cs="Arial"/>
          <w:i/>
          <w:iCs/>
        </w:rPr>
        <w:t>perché neppure una parola segreta sarà senza effetto;</w:t>
      </w:r>
      <w:r w:rsidR="005208B7" w:rsidRPr="00AB2A14">
        <w:rPr>
          <w:rFonts w:ascii="Arial" w:hAnsi="Arial" w:cs="Arial"/>
          <w:i/>
          <w:iCs/>
        </w:rPr>
        <w:t xml:space="preserve"> </w:t>
      </w:r>
      <w:r w:rsidR="005208B7" w:rsidRPr="00AB2A14">
        <w:rPr>
          <w:rFonts w:ascii="Arial" w:hAnsi="Arial" w:cs="Arial"/>
          <w:i/>
          <w:iCs/>
        </w:rPr>
        <w:t>una bocca menzognera uccide l’anima.</w:t>
      </w:r>
      <w:r w:rsidR="005208B7" w:rsidRPr="00AB2A14">
        <w:rPr>
          <w:rFonts w:ascii="Arial" w:hAnsi="Arial" w:cs="Arial"/>
          <w:i/>
          <w:iCs/>
        </w:rPr>
        <w:t xml:space="preserve"> </w:t>
      </w:r>
      <w:r w:rsidR="00AB2A14" w:rsidRPr="00AB2A14">
        <w:rPr>
          <w:rFonts w:ascii="Arial" w:hAnsi="Arial" w:cs="Arial"/>
          <w:i/>
          <w:iCs/>
        </w:rPr>
        <w:t>Non</w:t>
      </w:r>
      <w:r w:rsidR="005208B7" w:rsidRPr="00AB2A14">
        <w:rPr>
          <w:rFonts w:ascii="Arial" w:hAnsi="Arial" w:cs="Arial"/>
          <w:i/>
          <w:iCs/>
        </w:rPr>
        <w:t xml:space="preserve"> affannatevi a cercare la morte con gli errori della vostra vita,</w:t>
      </w:r>
      <w:r w:rsidR="005208B7" w:rsidRPr="00AB2A14">
        <w:rPr>
          <w:rFonts w:ascii="Arial" w:hAnsi="Arial" w:cs="Arial"/>
          <w:i/>
          <w:iCs/>
        </w:rPr>
        <w:t xml:space="preserve"> </w:t>
      </w:r>
      <w:r w:rsidR="005208B7" w:rsidRPr="00AB2A14">
        <w:rPr>
          <w:rFonts w:ascii="Arial" w:hAnsi="Arial" w:cs="Arial"/>
          <w:i/>
          <w:iCs/>
        </w:rPr>
        <w:t>non attiratevi la rovina con le opere delle vostre mani,</w:t>
      </w:r>
      <w:r w:rsidR="005208B7" w:rsidRPr="00AB2A14">
        <w:rPr>
          <w:rFonts w:ascii="Arial" w:hAnsi="Arial" w:cs="Arial"/>
          <w:i/>
          <w:iCs/>
        </w:rPr>
        <w:t xml:space="preserve"> </w:t>
      </w:r>
      <w:r w:rsidR="00AB2A14" w:rsidRPr="00AB2A14">
        <w:rPr>
          <w:rFonts w:ascii="Arial" w:hAnsi="Arial" w:cs="Arial"/>
          <w:i/>
          <w:iCs/>
        </w:rPr>
        <w:t>perché</w:t>
      </w:r>
      <w:r w:rsidR="005208B7" w:rsidRPr="00AB2A14">
        <w:rPr>
          <w:rFonts w:ascii="Arial" w:hAnsi="Arial" w:cs="Arial"/>
          <w:i/>
          <w:iCs/>
        </w:rPr>
        <w:t xml:space="preserve"> Dio non ha creato la morte</w:t>
      </w:r>
      <w:r w:rsidR="005208B7" w:rsidRPr="00AB2A14">
        <w:rPr>
          <w:rFonts w:ascii="Arial" w:hAnsi="Arial" w:cs="Arial"/>
          <w:i/>
          <w:iCs/>
        </w:rPr>
        <w:t xml:space="preserve"> </w:t>
      </w:r>
      <w:r w:rsidR="005208B7" w:rsidRPr="00AB2A14">
        <w:rPr>
          <w:rFonts w:ascii="Arial" w:hAnsi="Arial" w:cs="Arial"/>
          <w:i/>
          <w:iCs/>
        </w:rPr>
        <w:t>e non gode per la rovina dei viventi.</w:t>
      </w:r>
      <w:r w:rsidR="005208B7" w:rsidRPr="00AB2A14">
        <w:rPr>
          <w:rFonts w:ascii="Arial" w:hAnsi="Arial" w:cs="Arial"/>
          <w:i/>
          <w:iCs/>
        </w:rPr>
        <w:t xml:space="preserve"> </w:t>
      </w:r>
      <w:r w:rsidR="005208B7" w:rsidRPr="00AB2A14">
        <w:rPr>
          <w:rFonts w:ascii="Arial" w:hAnsi="Arial" w:cs="Arial"/>
          <w:i/>
          <w:iCs/>
        </w:rPr>
        <w:t>Egli infatti ha creato tutte le cose perché esistano;</w:t>
      </w:r>
      <w:r w:rsidR="005208B7" w:rsidRPr="00AB2A14">
        <w:rPr>
          <w:rFonts w:ascii="Arial" w:hAnsi="Arial" w:cs="Arial"/>
          <w:i/>
          <w:iCs/>
        </w:rPr>
        <w:t xml:space="preserve"> </w:t>
      </w:r>
      <w:r w:rsidR="005208B7" w:rsidRPr="00AB2A14">
        <w:rPr>
          <w:rFonts w:ascii="Arial" w:hAnsi="Arial" w:cs="Arial"/>
          <w:i/>
          <w:iCs/>
        </w:rPr>
        <w:t>le creature del mondo sono portatrici di salvezza,</w:t>
      </w:r>
      <w:r w:rsidR="005208B7" w:rsidRPr="00AB2A14">
        <w:rPr>
          <w:rFonts w:ascii="Arial" w:hAnsi="Arial" w:cs="Arial"/>
          <w:i/>
          <w:iCs/>
        </w:rPr>
        <w:t xml:space="preserve"> </w:t>
      </w:r>
      <w:r w:rsidR="005208B7" w:rsidRPr="00AB2A14">
        <w:rPr>
          <w:rFonts w:ascii="Arial" w:hAnsi="Arial" w:cs="Arial"/>
          <w:i/>
          <w:iCs/>
        </w:rPr>
        <w:t>in esse non c’è veleno di morte,</w:t>
      </w:r>
      <w:r w:rsidR="005208B7" w:rsidRPr="00AB2A14">
        <w:rPr>
          <w:rFonts w:ascii="Arial" w:hAnsi="Arial" w:cs="Arial"/>
          <w:i/>
          <w:iCs/>
        </w:rPr>
        <w:t xml:space="preserve"> </w:t>
      </w:r>
      <w:r w:rsidR="005208B7" w:rsidRPr="00AB2A14">
        <w:rPr>
          <w:rFonts w:ascii="Arial" w:hAnsi="Arial" w:cs="Arial"/>
          <w:i/>
          <w:iCs/>
        </w:rPr>
        <w:t>né il regno dei morti è sulla terra.</w:t>
      </w:r>
      <w:r w:rsidR="005208B7" w:rsidRPr="00AB2A14">
        <w:rPr>
          <w:rFonts w:ascii="Arial" w:hAnsi="Arial" w:cs="Arial"/>
          <w:i/>
          <w:iCs/>
        </w:rPr>
        <w:t xml:space="preserve"> </w:t>
      </w:r>
      <w:r w:rsidR="005208B7" w:rsidRPr="00AB2A14">
        <w:rPr>
          <w:rFonts w:ascii="Arial" w:hAnsi="Arial" w:cs="Arial"/>
          <w:i/>
          <w:iCs/>
        </w:rPr>
        <w:t>La giustizia infatti è immortale.</w:t>
      </w:r>
      <w:r w:rsidR="005208B7" w:rsidRPr="00AB2A14">
        <w:rPr>
          <w:rFonts w:ascii="Arial" w:hAnsi="Arial" w:cs="Arial"/>
          <w:i/>
          <w:iCs/>
        </w:rPr>
        <w:t xml:space="preserve"> </w:t>
      </w:r>
      <w:r w:rsidR="005208B7" w:rsidRPr="00AB2A14">
        <w:rPr>
          <w:rFonts w:ascii="Arial" w:hAnsi="Arial" w:cs="Arial"/>
          <w:i/>
          <w:iCs/>
        </w:rPr>
        <w:t>Ma gli empi invocano su di sé la morte con le opere e con le parole;</w:t>
      </w:r>
      <w:r w:rsidR="005208B7" w:rsidRPr="00AB2A14">
        <w:rPr>
          <w:rFonts w:ascii="Arial" w:hAnsi="Arial" w:cs="Arial"/>
          <w:i/>
          <w:iCs/>
        </w:rPr>
        <w:t xml:space="preserve"> </w:t>
      </w:r>
      <w:r w:rsidR="005208B7" w:rsidRPr="00AB2A14">
        <w:rPr>
          <w:rFonts w:ascii="Arial" w:hAnsi="Arial" w:cs="Arial"/>
          <w:i/>
          <w:iCs/>
        </w:rPr>
        <w:t>ritenendola amica, si struggono per lei</w:t>
      </w:r>
      <w:r w:rsidR="005208B7" w:rsidRPr="00AB2A14">
        <w:rPr>
          <w:rFonts w:ascii="Arial" w:hAnsi="Arial" w:cs="Arial"/>
          <w:i/>
          <w:iCs/>
        </w:rPr>
        <w:t xml:space="preserve"> </w:t>
      </w:r>
      <w:r w:rsidR="005208B7" w:rsidRPr="00AB2A14">
        <w:rPr>
          <w:rFonts w:ascii="Arial" w:hAnsi="Arial" w:cs="Arial"/>
          <w:i/>
          <w:iCs/>
        </w:rPr>
        <w:t>e con essa stringono un patto,</w:t>
      </w:r>
      <w:r w:rsidR="005208B7" w:rsidRPr="00AB2A14">
        <w:rPr>
          <w:rFonts w:ascii="Arial" w:hAnsi="Arial" w:cs="Arial"/>
          <w:i/>
          <w:iCs/>
        </w:rPr>
        <w:t xml:space="preserve"> </w:t>
      </w:r>
      <w:r w:rsidR="005208B7" w:rsidRPr="00AB2A14">
        <w:rPr>
          <w:rFonts w:ascii="Arial" w:hAnsi="Arial" w:cs="Arial"/>
          <w:i/>
          <w:iCs/>
        </w:rPr>
        <w:t>perché sono degni di appartenerle</w:t>
      </w:r>
      <w:r w:rsidR="005208B7" w:rsidRPr="00AB2A14">
        <w:rPr>
          <w:rFonts w:ascii="Arial" w:hAnsi="Arial" w:cs="Arial"/>
          <w:i/>
          <w:iCs/>
        </w:rPr>
        <w:t xml:space="preserve"> (Sap 1,1-16). </w:t>
      </w:r>
      <w:r w:rsidR="00AB2A14">
        <w:rPr>
          <w:rFonts w:ascii="Arial" w:hAnsi="Arial" w:cs="Arial"/>
        </w:rPr>
        <w:t>Ecco perché la Scrittura Santa non guarisce il nostro spirito, non risuscita la nostra mente, non ravviva il nostro cuore, non dona luce ai nostri occhi: ci accostiamo ad essa con un cuore di peccato. Non solo, Con un cuore che ha trasformato il peccato i</w:t>
      </w:r>
      <w:r w:rsidR="00CC6003">
        <w:rPr>
          <w:rFonts w:ascii="Arial" w:hAnsi="Arial" w:cs="Arial"/>
        </w:rPr>
        <w:t>n</w:t>
      </w:r>
      <w:r w:rsidR="00AB2A14">
        <w:rPr>
          <w:rFonts w:ascii="Arial" w:hAnsi="Arial" w:cs="Arial"/>
        </w:rPr>
        <w:t xml:space="preserve"> legge di bene.</w:t>
      </w:r>
    </w:p>
    <w:p w14:paraId="6C078B6B" w14:textId="076C584C" w:rsidR="00FC3EE8" w:rsidRDefault="00877522" w:rsidP="00877522">
      <w:pPr>
        <w:spacing w:after="120"/>
        <w:jc w:val="both"/>
        <w:rPr>
          <w:rFonts w:ascii="Arial" w:hAnsi="Arial" w:cs="Arial"/>
          <w:i/>
          <w:iCs/>
        </w:rPr>
      </w:pPr>
      <w:r w:rsidRPr="00877522">
        <w:rPr>
          <w:rFonts w:ascii="Arial" w:hAnsi="Arial" w:cs="Arial"/>
          <w:i/>
          <w:iCs/>
        </w:rPr>
        <w:t xml:space="preserve">Al suo ritorno, Gesù fu accolto dalla folla, perché tutti erano in attesa di lui. </w:t>
      </w:r>
      <w:r w:rsidR="000C6C4D" w:rsidRPr="00877522">
        <w:rPr>
          <w:rFonts w:ascii="Arial" w:hAnsi="Arial" w:cs="Arial"/>
          <w:i/>
          <w:iCs/>
        </w:rPr>
        <w:t>Ed</w:t>
      </w:r>
      <w:r w:rsidRPr="00877522">
        <w:rPr>
          <w:rFonts w:ascii="Arial" w:hAnsi="Arial" w:cs="Arial"/>
          <w:i/>
          <w:iCs/>
        </w:rPr>
        <w:t xml:space="preserve"> ecco, venne un uomo di nome Giàiro, che era capo della sinagoga: si gettò ai piedi di Gesù e lo pregava di recarsi a casa sua, </w:t>
      </w:r>
      <w:r w:rsidR="000C6C4D" w:rsidRPr="00877522">
        <w:rPr>
          <w:rFonts w:ascii="Arial" w:hAnsi="Arial" w:cs="Arial"/>
          <w:i/>
          <w:iCs/>
        </w:rPr>
        <w:t>perché</w:t>
      </w:r>
      <w:r w:rsidRPr="00877522">
        <w:rPr>
          <w:rFonts w:ascii="Arial" w:hAnsi="Arial" w:cs="Arial"/>
          <w:i/>
          <w:iCs/>
        </w:rPr>
        <w:t xml:space="preserve"> l’unica figlia che aveva, di circa dodici anni, stava per morire. Mentre Gesù vi si recava, le folle gli si accalcavano attorno. </w:t>
      </w:r>
      <w:r w:rsidR="000C6C4D" w:rsidRPr="00877522">
        <w:rPr>
          <w:rFonts w:ascii="Arial" w:hAnsi="Arial" w:cs="Arial"/>
          <w:i/>
          <w:iCs/>
        </w:rPr>
        <w:t>E</w:t>
      </w:r>
      <w:r w:rsidRPr="00877522">
        <w:rPr>
          <w:rFonts w:ascii="Arial" w:hAnsi="Arial" w:cs="Arial"/>
          <w:i/>
          <w:iCs/>
        </w:rPr>
        <w:t xml:space="preserve"> una donna, che aveva perdite di sangue da dodici anni, la quale, pur avendo speso tutti i suoi beni per i medici, non aveva potuto essere guarita da nessuno, </w:t>
      </w:r>
      <w:r w:rsidR="000C6C4D" w:rsidRPr="00877522">
        <w:rPr>
          <w:rFonts w:ascii="Arial" w:hAnsi="Arial" w:cs="Arial"/>
          <w:i/>
          <w:iCs/>
        </w:rPr>
        <w:t>gli</w:t>
      </w:r>
      <w:r w:rsidRPr="00877522">
        <w:rPr>
          <w:rFonts w:ascii="Arial" w:hAnsi="Arial" w:cs="Arial"/>
          <w:i/>
          <w:iCs/>
        </w:rPr>
        <w:t xml:space="preserve"> si avvicinò da dietro, gli toccò il lembo del mantello e immediatamente l’emorragia si arrestò. </w:t>
      </w:r>
      <w:bookmarkStart w:id="0" w:name="_Hlk173904350"/>
      <w:r w:rsidR="000C6C4D" w:rsidRPr="00877522">
        <w:rPr>
          <w:rFonts w:ascii="Arial" w:hAnsi="Arial" w:cs="Arial"/>
          <w:i/>
          <w:iCs/>
        </w:rPr>
        <w:t>Gesù</w:t>
      </w:r>
      <w:r w:rsidRPr="00877522">
        <w:rPr>
          <w:rFonts w:ascii="Arial" w:hAnsi="Arial" w:cs="Arial"/>
          <w:i/>
          <w:iCs/>
        </w:rPr>
        <w:t xml:space="preserve"> disse: «Chi mi ha toccato?». Tutti negavano. Pietro allora disse: «</w:t>
      </w:r>
      <w:bookmarkStart w:id="1" w:name="_Hlk173847078"/>
      <w:r w:rsidRPr="00877522">
        <w:rPr>
          <w:rFonts w:ascii="Arial" w:hAnsi="Arial" w:cs="Arial"/>
          <w:i/>
          <w:iCs/>
        </w:rPr>
        <w:t>Maestro, la folla ti stringe da ogni parte e ti schiaccia</w:t>
      </w:r>
      <w:bookmarkEnd w:id="1"/>
      <w:r w:rsidRPr="00877522">
        <w:rPr>
          <w:rFonts w:ascii="Arial" w:hAnsi="Arial" w:cs="Arial"/>
          <w:i/>
          <w:iCs/>
        </w:rPr>
        <w:t xml:space="preserve">». </w:t>
      </w:r>
      <w:r w:rsidR="000C6C4D" w:rsidRPr="00877522">
        <w:rPr>
          <w:rFonts w:ascii="Arial" w:hAnsi="Arial" w:cs="Arial"/>
          <w:i/>
          <w:iCs/>
        </w:rPr>
        <w:t>Ma</w:t>
      </w:r>
      <w:r w:rsidRPr="00877522">
        <w:rPr>
          <w:rFonts w:ascii="Arial" w:hAnsi="Arial" w:cs="Arial"/>
          <w:i/>
          <w:iCs/>
        </w:rPr>
        <w:t xml:space="preserve"> Gesù disse: «Qualcuno mi ha toccato. Ho sentito che una forza è uscita da me». </w:t>
      </w:r>
      <w:bookmarkEnd w:id="0"/>
      <w:r w:rsidR="000C6C4D" w:rsidRPr="00877522">
        <w:rPr>
          <w:rFonts w:ascii="Arial" w:hAnsi="Arial" w:cs="Arial"/>
          <w:i/>
          <w:iCs/>
        </w:rPr>
        <w:t>Allora</w:t>
      </w:r>
      <w:r w:rsidRPr="00877522">
        <w:rPr>
          <w:rFonts w:ascii="Arial" w:hAnsi="Arial" w:cs="Arial"/>
          <w:i/>
          <w:iCs/>
        </w:rPr>
        <w:t xml:space="preserve"> la donna, vedendo che non poteva rimanere nascosta, tremante, venne e si gettò ai suoi piedi e dichiarò davanti a tutto il popolo per quale motivo l’aveva toccato e come era stata guarita all’istante. </w:t>
      </w:r>
      <w:r w:rsidR="000C6C4D" w:rsidRPr="00877522">
        <w:rPr>
          <w:rFonts w:ascii="Arial" w:hAnsi="Arial" w:cs="Arial"/>
          <w:i/>
          <w:iCs/>
        </w:rPr>
        <w:t>Egli</w:t>
      </w:r>
      <w:r w:rsidRPr="00877522">
        <w:rPr>
          <w:rFonts w:ascii="Arial" w:hAnsi="Arial" w:cs="Arial"/>
          <w:i/>
          <w:iCs/>
        </w:rPr>
        <w:t xml:space="preserve"> le disse: «Figlia, la tua fede ti ha salvata. Va’ in pace!».</w:t>
      </w:r>
      <w:r w:rsidR="004B48A5">
        <w:rPr>
          <w:rFonts w:ascii="Arial" w:hAnsi="Arial" w:cs="Arial"/>
          <w:i/>
          <w:iCs/>
        </w:rPr>
        <w:t xml:space="preserve"> </w:t>
      </w:r>
      <w:r w:rsidR="000C6C4D" w:rsidRPr="00877522">
        <w:rPr>
          <w:rFonts w:ascii="Arial" w:hAnsi="Arial" w:cs="Arial"/>
          <w:i/>
          <w:iCs/>
        </w:rPr>
        <w:t>Stava</w:t>
      </w:r>
      <w:r w:rsidRPr="00877522">
        <w:rPr>
          <w:rFonts w:ascii="Arial" w:hAnsi="Arial" w:cs="Arial"/>
          <w:i/>
          <w:iCs/>
        </w:rPr>
        <w:t xml:space="preserve"> ancora parlando, quando arrivò uno dalla casa del capo della sinagoga e disse: «Tua figlia è morta, non disturbare più il maestro». </w:t>
      </w:r>
      <w:r w:rsidR="000C6C4D" w:rsidRPr="00877522">
        <w:rPr>
          <w:rFonts w:ascii="Arial" w:hAnsi="Arial" w:cs="Arial"/>
          <w:i/>
          <w:iCs/>
        </w:rPr>
        <w:t>Ma</w:t>
      </w:r>
      <w:r w:rsidRPr="00877522">
        <w:rPr>
          <w:rFonts w:ascii="Arial" w:hAnsi="Arial" w:cs="Arial"/>
          <w:i/>
          <w:iCs/>
        </w:rPr>
        <w:t xml:space="preserve"> Gesù, avendo udito, rispose: «Non temere, soltanto abbi fede e sarà salvata». </w:t>
      </w:r>
      <w:r w:rsidR="000C6C4D" w:rsidRPr="00877522">
        <w:rPr>
          <w:rFonts w:ascii="Arial" w:hAnsi="Arial" w:cs="Arial"/>
          <w:i/>
          <w:iCs/>
        </w:rPr>
        <w:t>Giunto</w:t>
      </w:r>
      <w:r w:rsidRPr="00877522">
        <w:rPr>
          <w:rFonts w:ascii="Arial" w:hAnsi="Arial" w:cs="Arial"/>
          <w:i/>
          <w:iCs/>
        </w:rPr>
        <w:t xml:space="preserve"> alla casa, non permise a nessuno di entrare con lui, fuorché a Pietro, Giovanni e Giacomo e al padre e alla madre della fanciulla. </w:t>
      </w:r>
      <w:r w:rsidR="000C6C4D" w:rsidRPr="00877522">
        <w:rPr>
          <w:rFonts w:ascii="Arial" w:hAnsi="Arial" w:cs="Arial"/>
          <w:i/>
          <w:iCs/>
        </w:rPr>
        <w:t>Tutti</w:t>
      </w:r>
      <w:r w:rsidRPr="00877522">
        <w:rPr>
          <w:rFonts w:ascii="Arial" w:hAnsi="Arial" w:cs="Arial"/>
          <w:i/>
          <w:iCs/>
        </w:rPr>
        <w:t xml:space="preserve"> piangevano e facevano il lamento su di lei. Gesù disse: «Non piangete. Non è morta, ma dorme». </w:t>
      </w:r>
      <w:r w:rsidR="000C6C4D" w:rsidRPr="00877522">
        <w:rPr>
          <w:rFonts w:ascii="Arial" w:hAnsi="Arial" w:cs="Arial"/>
          <w:i/>
          <w:iCs/>
        </w:rPr>
        <w:t>Essi</w:t>
      </w:r>
      <w:r w:rsidRPr="00877522">
        <w:rPr>
          <w:rFonts w:ascii="Arial" w:hAnsi="Arial" w:cs="Arial"/>
          <w:i/>
          <w:iCs/>
        </w:rPr>
        <w:t xml:space="preserve"> lo deridevano, sapendo bene che era morta;</w:t>
      </w:r>
      <w:r w:rsidR="000C6C4D">
        <w:rPr>
          <w:rFonts w:ascii="Arial" w:hAnsi="Arial" w:cs="Arial"/>
          <w:i/>
          <w:iCs/>
        </w:rPr>
        <w:t xml:space="preserve"> </w:t>
      </w:r>
      <w:r w:rsidRPr="00877522">
        <w:rPr>
          <w:rFonts w:ascii="Arial" w:hAnsi="Arial" w:cs="Arial"/>
          <w:i/>
          <w:iCs/>
        </w:rPr>
        <w:t xml:space="preserve">ma egli le prese la mano e disse ad alta voce: «Fanciulla, àlzati!». </w:t>
      </w:r>
      <w:r w:rsidR="000C6C4D" w:rsidRPr="00877522">
        <w:rPr>
          <w:rFonts w:ascii="Arial" w:hAnsi="Arial" w:cs="Arial"/>
          <w:i/>
          <w:iCs/>
        </w:rPr>
        <w:t>La</w:t>
      </w:r>
      <w:r w:rsidRPr="00877522">
        <w:rPr>
          <w:rFonts w:ascii="Arial" w:hAnsi="Arial" w:cs="Arial"/>
          <w:i/>
          <w:iCs/>
        </w:rPr>
        <w:t xml:space="preserve"> vita ritornò in lei e si alzò all’istante. Egli ordinò di darle da mangiare. </w:t>
      </w:r>
      <w:r w:rsidR="000C6C4D" w:rsidRPr="00877522">
        <w:rPr>
          <w:rFonts w:ascii="Arial" w:hAnsi="Arial" w:cs="Arial"/>
          <w:i/>
          <w:iCs/>
        </w:rPr>
        <w:t>I</w:t>
      </w:r>
      <w:r w:rsidRPr="00877522">
        <w:rPr>
          <w:rFonts w:ascii="Arial" w:hAnsi="Arial" w:cs="Arial"/>
          <w:i/>
          <w:iCs/>
        </w:rPr>
        <w:t xml:space="preserve"> genitori ne furono sbalorditi, ma egli ordinò loro di non raccontare a nessuno ciò che era accaduto.</w:t>
      </w:r>
      <w:r w:rsidR="00D57B0D" w:rsidRPr="00D57B0D">
        <w:rPr>
          <w:rFonts w:ascii="Arial" w:hAnsi="Arial" w:cs="Arial"/>
          <w:i/>
          <w:iCs/>
        </w:rPr>
        <w:t xml:space="preserve"> </w:t>
      </w:r>
      <w:r w:rsidR="002E755B" w:rsidRPr="004A729E">
        <w:rPr>
          <w:rFonts w:ascii="Arial" w:hAnsi="Arial" w:cs="Arial"/>
          <w:i/>
          <w:iCs/>
        </w:rPr>
        <w:t xml:space="preserve">(Lc </w:t>
      </w:r>
      <w:r w:rsidR="00E5180B">
        <w:rPr>
          <w:rFonts w:ascii="Arial" w:hAnsi="Arial" w:cs="Arial"/>
          <w:i/>
          <w:iCs/>
        </w:rPr>
        <w:t>8</w:t>
      </w:r>
      <w:r w:rsidR="002E755B" w:rsidRPr="004A729E">
        <w:rPr>
          <w:rFonts w:ascii="Arial" w:hAnsi="Arial" w:cs="Arial"/>
          <w:i/>
          <w:iCs/>
        </w:rPr>
        <w:t>,</w:t>
      </w:r>
      <w:r>
        <w:rPr>
          <w:rFonts w:ascii="Arial" w:hAnsi="Arial" w:cs="Arial"/>
          <w:i/>
          <w:iCs/>
        </w:rPr>
        <w:t>40</w:t>
      </w:r>
      <w:r w:rsidR="002E755B" w:rsidRPr="004A729E">
        <w:rPr>
          <w:rFonts w:ascii="Arial" w:hAnsi="Arial" w:cs="Arial"/>
          <w:i/>
          <w:iCs/>
        </w:rPr>
        <w:t>-</w:t>
      </w:r>
      <w:r>
        <w:rPr>
          <w:rFonts w:ascii="Arial" w:hAnsi="Arial" w:cs="Arial"/>
          <w:i/>
          <w:iCs/>
        </w:rPr>
        <w:t>46</w:t>
      </w:r>
      <w:r w:rsidR="002E755B" w:rsidRPr="004A729E">
        <w:rPr>
          <w:rFonts w:ascii="Arial" w:hAnsi="Arial" w:cs="Arial"/>
          <w:i/>
          <w:iCs/>
        </w:rPr>
        <w:t xml:space="preserve">). </w:t>
      </w:r>
    </w:p>
    <w:p w14:paraId="6B226163" w14:textId="637F9A5A" w:rsidR="007B7F86" w:rsidRDefault="00AB2A14" w:rsidP="009B5CD2">
      <w:pPr>
        <w:spacing w:after="120"/>
        <w:jc w:val="both"/>
        <w:rPr>
          <w:rFonts w:ascii="Arial" w:hAnsi="Arial" w:cs="Arial"/>
        </w:rPr>
      </w:pPr>
      <w:r>
        <w:rPr>
          <w:rFonts w:ascii="Arial" w:hAnsi="Arial" w:cs="Arial"/>
        </w:rPr>
        <w:t>Quanto l’Apostolo Giovanni manifesta della sua relazione con Cisto Gesù: “</w:t>
      </w:r>
      <w:r w:rsidR="004B48A5" w:rsidRPr="004B48A5">
        <w:rPr>
          <w:rFonts w:ascii="Arial" w:hAnsi="Arial" w:cs="Arial"/>
          <w:i/>
          <w:iCs/>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r w:rsidR="004B48A5">
        <w:rPr>
          <w:rFonts w:ascii="Arial" w:hAnsi="Arial" w:cs="Arial"/>
          <w:i/>
          <w:iCs/>
        </w:rPr>
        <w:t xml:space="preserve"> (1Gv 1,1-4)</w:t>
      </w:r>
      <w:r>
        <w:rPr>
          <w:rFonts w:ascii="Arial" w:hAnsi="Arial" w:cs="Arial"/>
          <w:i/>
          <w:iCs/>
        </w:rPr>
        <w:t xml:space="preserve">, </w:t>
      </w:r>
      <w:r w:rsidRPr="00AB2A14">
        <w:rPr>
          <w:rFonts w:ascii="Arial" w:hAnsi="Arial" w:cs="Arial"/>
        </w:rPr>
        <w:t>questa</w:t>
      </w:r>
      <w:r>
        <w:rPr>
          <w:rFonts w:ascii="Arial" w:hAnsi="Arial" w:cs="Arial"/>
        </w:rPr>
        <w:t xml:space="preserve"> relazione dobbiamo avere noi con la Divina Scrittura: essa va udita e veduta con gli occhi dello Spirito Santo. Va contemplata con la sapienza dello Spirito Santo, Va toccata con le mani dello Spirito Santo. Va accolta con lo stesso cuore della Vergine Maria. Nel nostro cuore si deve fare carne e sangue e come nostra vita essa va annunciata, ma sempre nello Spirito Santo. Sempre dalla Scrittura Santa uscirà una forza che guarisce il nostro spirito, che sana il nostro cuore. Ma quest</w:t>
      </w:r>
      <w:r w:rsidR="00CC6003">
        <w:rPr>
          <w:rFonts w:ascii="Arial" w:hAnsi="Arial" w:cs="Arial"/>
        </w:rPr>
        <w:t>o</w:t>
      </w:r>
      <w:r>
        <w:rPr>
          <w:rFonts w:ascii="Arial" w:hAnsi="Arial" w:cs="Arial"/>
        </w:rPr>
        <w:t xml:space="preserve"> avviene solo  se lo Spirito Santo ci insegna come toccarla. Vergine Santissima, donaci lo stesso tuo amore per la Divina Parola. L’accoglieremo come tu l’ha sempre accolta. La vivremo come tu l’ha sempre vissuta. La mediteremo come tu l’hai sempre meditata.</w:t>
      </w:r>
    </w:p>
    <w:p w14:paraId="564C6AC1" w14:textId="0CEBA0D5" w:rsidR="00120E08" w:rsidRPr="00A56D54" w:rsidRDefault="00B11773" w:rsidP="005334C0">
      <w:pPr>
        <w:spacing w:after="120"/>
        <w:jc w:val="right"/>
        <w:rPr>
          <w:rFonts w:ascii="Arial" w:hAnsi="Arial" w:cs="Arial"/>
          <w:b/>
          <w:i/>
          <w:sz w:val="24"/>
        </w:rPr>
      </w:pPr>
      <w:r>
        <w:rPr>
          <w:rFonts w:ascii="Arial" w:hAnsi="Arial" w:cs="Arial"/>
          <w:b/>
        </w:rPr>
        <w:t>14</w:t>
      </w:r>
      <w:r w:rsidR="00B727F5">
        <w:rPr>
          <w:rFonts w:ascii="Arial" w:hAnsi="Arial" w:cs="Arial"/>
          <w:b/>
        </w:rPr>
        <w:t xml:space="preserve"> Settembre </w:t>
      </w:r>
      <w:r w:rsidR="00236601" w:rsidRPr="00E467BF">
        <w:rPr>
          <w:rFonts w:ascii="Arial" w:hAnsi="Arial" w:cs="Arial"/>
          <w:b/>
        </w:rPr>
        <w:t>202</w:t>
      </w:r>
      <w:r w:rsidR="00687FC3">
        <w:rPr>
          <w:rFonts w:ascii="Arial" w:hAnsi="Arial" w:cs="Arial"/>
          <w:b/>
        </w:rPr>
        <w:t>5</w:t>
      </w:r>
    </w:p>
    <w:sectPr w:rsidR="00120E08" w:rsidRPr="00A56D54" w:rsidSect="00AB2A14">
      <w:type w:val="oddPage"/>
      <w:pgSz w:w="11906" w:h="16838" w:code="9"/>
      <w:pgMar w:top="340"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46155" w14:textId="77777777" w:rsidR="000E32BC" w:rsidRDefault="000E32BC" w:rsidP="002560DB">
      <w:r>
        <w:separator/>
      </w:r>
    </w:p>
  </w:endnote>
  <w:endnote w:type="continuationSeparator" w:id="0">
    <w:p w14:paraId="5E97F5CA" w14:textId="77777777" w:rsidR="000E32BC" w:rsidRDefault="000E32B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97E3F" w14:textId="77777777" w:rsidR="000E32BC" w:rsidRDefault="000E32BC" w:rsidP="002560DB">
      <w:r>
        <w:separator/>
      </w:r>
    </w:p>
  </w:footnote>
  <w:footnote w:type="continuationSeparator" w:id="0">
    <w:p w14:paraId="601DA88E" w14:textId="77777777" w:rsidR="000E32BC" w:rsidRDefault="000E32BC"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DC"/>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08F"/>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2BC"/>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7A45"/>
    <w:rsid w:val="0017064A"/>
    <w:rsid w:val="00170D44"/>
    <w:rsid w:val="00171DFD"/>
    <w:rsid w:val="00171FF5"/>
    <w:rsid w:val="00172BD9"/>
    <w:rsid w:val="00172FE7"/>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C7F91"/>
    <w:rsid w:val="002D0045"/>
    <w:rsid w:val="002D037A"/>
    <w:rsid w:val="002D0718"/>
    <w:rsid w:val="002D0915"/>
    <w:rsid w:val="002D27CE"/>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8A5"/>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8B7"/>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484"/>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2A14"/>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0C3F"/>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55F"/>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2A91"/>
    <w:rsid w:val="00CC36FC"/>
    <w:rsid w:val="00CC3F03"/>
    <w:rsid w:val="00CC4F83"/>
    <w:rsid w:val="00CC54B5"/>
    <w:rsid w:val="00CC5E09"/>
    <w:rsid w:val="00CC5F6F"/>
    <w:rsid w:val="00CC6003"/>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B24"/>
    <w:rsid w:val="00D4520B"/>
    <w:rsid w:val="00D45B22"/>
    <w:rsid w:val="00D45FA9"/>
    <w:rsid w:val="00D46CC4"/>
    <w:rsid w:val="00D5083F"/>
    <w:rsid w:val="00D51911"/>
    <w:rsid w:val="00D53989"/>
    <w:rsid w:val="00D53D32"/>
    <w:rsid w:val="00D53F8D"/>
    <w:rsid w:val="00D55E5F"/>
    <w:rsid w:val="00D55F99"/>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1876</Words>
  <Characters>10694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2024-08-05T04:26:00Z</dcterms:created>
  <dcterms:modified xsi:type="dcterms:W3CDTF">2024-08-07T04:49:00Z</dcterms:modified>
</cp:coreProperties>
</file>